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9A" w:rsidRPr="00756F63" w:rsidRDefault="00946E9A" w:rsidP="00C878E8">
      <w:pPr>
        <w:spacing w:before="200"/>
        <w:jc w:val="center"/>
        <w:rPr>
          <w:b/>
          <w:u w:val="single"/>
        </w:rPr>
      </w:pPr>
      <w:r w:rsidRPr="00036022">
        <w:rPr>
          <w:b/>
          <w:u w:val="single"/>
        </w:rPr>
        <w:t>ΣΥΣΤΑΣΗ ΕΠΙΤΡΟΠΗΣ ΚΑΤΑΣΤΡΟΦΗΣ ΠΑΓΙΩΝ</w:t>
      </w:r>
    </w:p>
    <w:p w:rsidR="004F6C7E" w:rsidRPr="002F0A69" w:rsidRDefault="002E6803" w:rsidP="00E2482A">
      <w:pPr>
        <w:spacing w:after="0"/>
        <w:jc w:val="right"/>
      </w:pPr>
      <w:r>
        <w:t>Αθήνα, . . . . . . . . . . . . . . . . 201. . .</w:t>
      </w:r>
    </w:p>
    <w:p w:rsidR="00036022" w:rsidRDefault="00036022" w:rsidP="00E2482A">
      <w:pPr>
        <w:spacing w:after="0"/>
      </w:pPr>
      <w:r>
        <w:t>Προς την</w:t>
      </w:r>
      <w:r>
        <w:br/>
        <w:t>Επιτροπή Διαχείρισης</w:t>
      </w:r>
      <w:r>
        <w:br/>
        <w:t>του Οικονομικού Πανεπιστημίου Αθηνών</w:t>
      </w:r>
    </w:p>
    <w:p w:rsidR="00036022" w:rsidRDefault="00036022" w:rsidP="009B72C5">
      <w:pPr>
        <w:spacing w:before="480"/>
      </w:pPr>
      <w:r>
        <w:t>Κύριε Πρόεδρε,</w:t>
      </w:r>
    </w:p>
    <w:p w:rsidR="00036022" w:rsidRDefault="00036022" w:rsidP="00036022">
      <w:r>
        <w:t>Παρακαλώ όπως εγκρίνετε τη σύσταση Επιτροπής που αποτελείται από τους:</w:t>
      </w:r>
      <w:r w:rsidR="00E30F34">
        <w:rPr>
          <w:rStyle w:val="FootnoteReference"/>
        </w:rPr>
        <w:t> </w:t>
      </w:r>
      <w:r w:rsidR="009B72C5">
        <w:rPr>
          <w:rStyle w:val="FootnoteReference"/>
        </w:rPr>
        <w:footnoteReference w:id="1"/>
      </w:r>
      <w:r w:rsidR="009B72C5">
        <w:rPr>
          <w:vertAlign w:val="superscript"/>
        </w:rPr>
        <w:t xml:space="preserve"> </w:t>
      </w:r>
      <w:r w:rsidR="00E2482A">
        <w:rPr>
          <w:vertAlign w:val="superscript"/>
        </w:rPr>
        <w:br/>
      </w:r>
      <w:r>
        <w:t>1.</w:t>
      </w:r>
      <w:r w:rsidR="00946E9A">
        <w:tab/>
        <w:t>. . . . . . . . . . . . . . . . . . . . . . . . . . . . . . . . . . . . . . . . . . . . . . . . . . . . . . . . . . . . . . . . . . . . . . . . .</w:t>
      </w:r>
      <w:r w:rsidR="00E2482A">
        <w:br/>
      </w:r>
      <w:r w:rsidR="00946E9A">
        <w:t>2.</w:t>
      </w:r>
      <w:r w:rsidR="00946E9A">
        <w:tab/>
        <w:t>. . . . . . . . . . . . . . . . . . . . . . . . . . . . . . . . . . . . . . . . . . . . . . . . . . . . . . . . . . . . . . . . . . . . . . . . .</w:t>
      </w:r>
      <w:r w:rsidR="00E2482A">
        <w:br/>
      </w:r>
      <w:r w:rsidR="00946E9A">
        <w:t>3.</w:t>
      </w:r>
      <w:r w:rsidR="00946E9A">
        <w:tab/>
        <w:t>. . . . . . . . . . . . . . . . . . . . . . . . . . . . . . . . . . . . . . . . . . . . . . . . . . . . . . . . . . . . . . . . . . . . . . . . .</w:t>
      </w:r>
      <w:r w:rsidR="00E2482A">
        <w:br/>
      </w:r>
      <w:r>
        <w:t>για την καταστροφή των παρακάτω παγίων: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2980"/>
        <w:gridCol w:w="1915"/>
        <w:gridCol w:w="794"/>
        <w:gridCol w:w="1118"/>
        <w:gridCol w:w="1241"/>
      </w:tblGrid>
      <w:tr w:rsidR="009B72C5" w:rsidRPr="00946E9A" w:rsidTr="009B72C5">
        <w:trPr>
          <w:jc w:val="center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34" w:rsidRPr="009B72C5" w:rsidRDefault="00946E9A" w:rsidP="00E2482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B72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34" w:rsidRPr="009B72C5" w:rsidRDefault="00946E9A" w:rsidP="00E2482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B72C5">
              <w:rPr>
                <w:b/>
                <w:sz w:val="18"/>
                <w:szCs w:val="18"/>
              </w:rPr>
              <w:t>ΠΕΡΙΓΡΑΦΗ ΕΙΔΟΥΣ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34" w:rsidRPr="009B72C5" w:rsidRDefault="00946E9A" w:rsidP="009B72C5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B72C5">
              <w:rPr>
                <w:b/>
                <w:sz w:val="18"/>
                <w:szCs w:val="18"/>
              </w:rPr>
              <w:t>ΠΑΡΑΣΤΑΤΙΚΟ ΠΡΟΜΗΘΕΙΑΣ</w:t>
            </w:r>
            <w:r w:rsidR="009B72C5">
              <w:rPr>
                <w:b/>
                <w:sz w:val="18"/>
                <w:szCs w:val="18"/>
              </w:rPr>
              <w:t xml:space="preserve"> -</w:t>
            </w:r>
            <w:r w:rsidR="009B72C5">
              <w:rPr>
                <w:b/>
                <w:sz w:val="18"/>
                <w:szCs w:val="18"/>
              </w:rPr>
              <w:br/>
            </w:r>
            <w:r w:rsidRPr="009B72C5">
              <w:rPr>
                <w:b/>
                <w:sz w:val="18"/>
                <w:szCs w:val="18"/>
              </w:rPr>
              <w:t>ΗΜ/ΝΙ</w:t>
            </w:r>
            <w:r w:rsidR="00C878E8" w:rsidRPr="009B72C5">
              <w:rPr>
                <w:b/>
                <w:sz w:val="18"/>
                <w:szCs w:val="18"/>
              </w:rPr>
              <w:t>Α</w:t>
            </w:r>
            <w:r w:rsidRPr="009B72C5">
              <w:rPr>
                <w:b/>
                <w:sz w:val="18"/>
                <w:szCs w:val="18"/>
              </w:rPr>
              <w:t xml:space="preserve"> ΑΓΟΡΑΣ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34" w:rsidRPr="009B72C5" w:rsidRDefault="00946E9A" w:rsidP="00E2482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B72C5">
              <w:rPr>
                <w:b/>
                <w:sz w:val="18"/>
                <w:szCs w:val="18"/>
              </w:rPr>
              <w:t>ΠΟΣΟ</w:t>
            </w:r>
            <w:r w:rsidR="00C878E8" w:rsidRPr="009B72C5">
              <w:rPr>
                <w:b/>
                <w:sz w:val="18"/>
                <w:szCs w:val="18"/>
              </w:rPr>
              <w:t>-</w:t>
            </w:r>
            <w:r w:rsidR="00E2482A" w:rsidRPr="009B72C5">
              <w:rPr>
                <w:b/>
                <w:sz w:val="18"/>
                <w:szCs w:val="18"/>
              </w:rPr>
              <w:br/>
            </w:r>
            <w:r w:rsidRPr="009B72C5">
              <w:rPr>
                <w:b/>
                <w:sz w:val="18"/>
                <w:szCs w:val="18"/>
              </w:rPr>
              <w:t>ΤΗΤΑ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34" w:rsidRPr="009B72C5" w:rsidRDefault="00946E9A" w:rsidP="00E2482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B72C5">
              <w:rPr>
                <w:b/>
                <w:sz w:val="18"/>
                <w:szCs w:val="18"/>
              </w:rPr>
              <w:t>Α/Μ</w:t>
            </w:r>
            <w:r w:rsidRPr="009B72C5">
              <w:rPr>
                <w:b/>
                <w:sz w:val="18"/>
                <w:szCs w:val="18"/>
              </w:rPr>
              <w:br/>
              <w:t>ΠΑΓΙΟΥ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34" w:rsidRPr="009B72C5" w:rsidRDefault="00946E9A" w:rsidP="00E2482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B72C5">
              <w:rPr>
                <w:b/>
                <w:sz w:val="18"/>
                <w:szCs w:val="18"/>
              </w:rPr>
              <w:t>ΕΡΓΟ</w:t>
            </w:r>
          </w:p>
        </w:tc>
      </w:tr>
      <w:tr w:rsidR="009B72C5" w:rsidTr="009B72C5">
        <w:trPr>
          <w:jc w:val="center"/>
        </w:trPr>
        <w:tc>
          <w:tcPr>
            <w:tcW w:w="672" w:type="dxa"/>
            <w:tcBorders>
              <w:bottom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bottom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72C5" w:rsidTr="009B72C5">
        <w:trPr>
          <w:jc w:val="center"/>
        </w:trPr>
        <w:tc>
          <w:tcPr>
            <w:tcW w:w="672" w:type="dxa"/>
            <w:tcBorders>
              <w:top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</w:tcBorders>
          </w:tcPr>
          <w:p w:rsidR="00A52234" w:rsidRPr="009B72C5" w:rsidRDefault="00A52234" w:rsidP="00E2482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:rsidR="008C04CE" w:rsidRDefault="00C878E8" w:rsidP="00036022">
      <w:r>
        <w:br/>
      </w:r>
      <w:r w:rsidR="00036022" w:rsidRPr="00036022">
        <w:t>Η Επιτροπή θα προβεί στην καταστροφή αυτών λόγω</w:t>
      </w:r>
      <w:r w:rsidR="00E30F34">
        <w:t> </w:t>
      </w:r>
      <w:r w:rsidR="009B72C5">
        <w:rPr>
          <w:rStyle w:val="FootnoteReference"/>
        </w:rPr>
        <w:footnoteReference w:id="2"/>
      </w:r>
      <w:r w:rsidR="00036022" w:rsidRPr="00036022">
        <w:t xml:space="preserve"> (αιτιολογία)</w:t>
      </w:r>
      <w:r w:rsidR="002F0A69" w:rsidRPr="00756F63">
        <w:t>:</w:t>
      </w:r>
      <w:r w:rsidR="002F0A69">
        <w:t xml:space="preserve"> . . . . . . . . . . . . . . . . . . . . . . . </w:t>
      </w:r>
      <w:r>
        <w:t>. . . . . . . . . . . . . . . . . . . . . . . . . . . . . . . . . . . . . . . . . . . .</w:t>
      </w:r>
      <w:r w:rsidR="002F0A69">
        <w:t xml:space="preserve">. . . . . . . . . . . . . . . . . . </w:t>
      </w:r>
      <w:r w:rsidR="001A6272">
        <w:t>. . . . . . . . . . . . . 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52234" w:rsidTr="00C878E8">
        <w:tc>
          <w:tcPr>
            <w:tcW w:w="4360" w:type="dxa"/>
          </w:tcPr>
          <w:p w:rsidR="00A52234" w:rsidRDefault="00A52234" w:rsidP="00A52234">
            <w:pPr>
              <w:jc w:val="center"/>
              <w:rPr>
                <w:szCs w:val="20"/>
              </w:rPr>
            </w:pPr>
          </w:p>
        </w:tc>
        <w:tc>
          <w:tcPr>
            <w:tcW w:w="4360" w:type="dxa"/>
          </w:tcPr>
          <w:p w:rsidR="00A52234" w:rsidRDefault="00A52234" w:rsidP="00CE546B">
            <w:pPr>
              <w:spacing w:after="200"/>
              <w:jc w:val="center"/>
              <w:rPr>
                <w:szCs w:val="20"/>
              </w:rPr>
            </w:pPr>
            <w:r>
              <w:rPr>
                <w:szCs w:val="20"/>
              </w:rPr>
              <w:t>Με εκτίμηση,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br/>
            </w:r>
            <w:r>
              <w:t>Καθηγητής</w:t>
            </w:r>
            <w:r w:rsidR="009B72C5">
              <w:t xml:space="preserve"> </w:t>
            </w:r>
            <w:r>
              <w:t>. . . . . . . . . . . . . . . . . . . . .</w:t>
            </w:r>
            <w:r w:rsidR="00946E9A">
              <w:t> </w:t>
            </w:r>
            <w:r w:rsidR="009B72C5">
              <w:rPr>
                <w:rStyle w:val="FootnoteReference"/>
              </w:rPr>
              <w:footnoteReference w:id="3"/>
            </w:r>
          </w:p>
        </w:tc>
      </w:tr>
      <w:tr w:rsidR="00A52234" w:rsidTr="00C878E8">
        <w:tc>
          <w:tcPr>
            <w:tcW w:w="4360" w:type="dxa"/>
            <w:tcBorders>
              <w:top w:val="single" w:sz="18" w:space="0" w:color="auto"/>
              <w:bottom w:val="single" w:sz="4" w:space="0" w:color="auto"/>
            </w:tcBorders>
          </w:tcPr>
          <w:p w:rsidR="00A52234" w:rsidRDefault="00A52234" w:rsidP="00A52234">
            <w:pPr>
              <w:jc w:val="center"/>
              <w:rPr>
                <w:szCs w:val="20"/>
              </w:rPr>
            </w:pPr>
          </w:p>
        </w:tc>
        <w:tc>
          <w:tcPr>
            <w:tcW w:w="4360" w:type="dxa"/>
            <w:tcBorders>
              <w:top w:val="single" w:sz="18" w:space="0" w:color="auto"/>
            </w:tcBorders>
          </w:tcPr>
          <w:p w:rsidR="00A52234" w:rsidRDefault="00A52234" w:rsidP="00A52234">
            <w:pPr>
              <w:jc w:val="center"/>
              <w:rPr>
                <w:szCs w:val="20"/>
              </w:rPr>
            </w:pPr>
          </w:p>
        </w:tc>
      </w:tr>
      <w:tr w:rsidR="00A52234" w:rsidTr="00C878E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4" w:rsidRPr="00A52234" w:rsidRDefault="00A52234" w:rsidP="00A52234">
            <w:pPr>
              <w:jc w:val="center"/>
              <w:rPr>
                <w:b/>
                <w:szCs w:val="20"/>
              </w:rPr>
            </w:pPr>
            <w:r w:rsidRPr="00A52234">
              <w:rPr>
                <w:b/>
                <w:szCs w:val="20"/>
              </w:rPr>
              <w:t>ΣΥΜΠΛΗΡΩΝΕΤΑΙ ΑΠΟ ΤΟΝ ΕΛΚΕ/ΟΠΑ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A52234" w:rsidRDefault="00A52234" w:rsidP="00A52234">
            <w:pPr>
              <w:jc w:val="center"/>
              <w:rPr>
                <w:szCs w:val="20"/>
              </w:rPr>
            </w:pPr>
          </w:p>
        </w:tc>
      </w:tr>
    </w:tbl>
    <w:p w:rsidR="00A52234" w:rsidRPr="0034745B" w:rsidRDefault="00A52234" w:rsidP="009B72C5">
      <w:pPr>
        <w:spacing w:before="360" w:after="360"/>
        <w:jc w:val="center"/>
        <w:rPr>
          <w:b/>
          <w:spacing w:val="20"/>
        </w:rPr>
      </w:pPr>
      <w:r w:rsidRPr="0034745B">
        <w:rPr>
          <w:b/>
          <w:spacing w:val="20"/>
        </w:rPr>
        <w:t>ΒΕΒΑΙΩΣΗ</w:t>
      </w:r>
    </w:p>
    <w:p w:rsidR="00A52234" w:rsidRDefault="00A52234" w:rsidP="00C878E8">
      <w:pPr>
        <w:jc w:val="both"/>
      </w:pPr>
      <w:r w:rsidRPr="00A52234">
        <w:t>Βεβαιώνεται ότι ο ως άνω εξοπλισμός είναι καταγεγραμμένος στο Μητρώο Παγίων του ΕΛΚΕ/ΟΠΑ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52234" w:rsidTr="009B72C5">
        <w:tc>
          <w:tcPr>
            <w:tcW w:w="4360" w:type="dxa"/>
          </w:tcPr>
          <w:p w:rsidR="00A52234" w:rsidRDefault="00A52234" w:rsidP="00FF40CA">
            <w:pPr>
              <w:jc w:val="center"/>
              <w:rPr>
                <w:szCs w:val="20"/>
              </w:rPr>
            </w:pPr>
          </w:p>
        </w:tc>
        <w:tc>
          <w:tcPr>
            <w:tcW w:w="4360" w:type="dxa"/>
          </w:tcPr>
          <w:p w:rsidR="00A52234" w:rsidRDefault="00C878E8" w:rsidP="00876F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 . . / . . . /20</w:t>
            </w:r>
            <w:r w:rsidR="00876F4B"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. . .</w:t>
            </w:r>
            <w:r w:rsidR="00876F4B"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 w:rsidR="00A52234">
              <w:t>Εκ του Λογιστηρίου</w:t>
            </w:r>
          </w:p>
        </w:tc>
      </w:tr>
    </w:tbl>
    <w:p w:rsidR="001A6272" w:rsidRDefault="001A6272" w:rsidP="00CE546B">
      <w:pPr>
        <w:tabs>
          <w:tab w:val="left" w:pos="2010"/>
        </w:tabs>
        <w:rPr>
          <w:szCs w:val="20"/>
          <w:lang w:val="en-US"/>
        </w:rPr>
      </w:pPr>
    </w:p>
    <w:p w:rsidR="00096231" w:rsidRDefault="00096231" w:rsidP="00CE546B">
      <w:pPr>
        <w:tabs>
          <w:tab w:val="left" w:pos="2010"/>
        </w:tabs>
        <w:rPr>
          <w:szCs w:val="20"/>
          <w:lang w:val="en-US"/>
        </w:rPr>
      </w:pPr>
      <w:bookmarkStart w:id="0" w:name="_GoBack"/>
      <w:bookmarkEnd w:id="0"/>
    </w:p>
    <w:sectPr w:rsidR="00096231" w:rsidSect="005758B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39" w:right="1701" w:bottom="144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693" w:rsidRDefault="00900693" w:rsidP="00F0518D">
      <w:pPr>
        <w:spacing w:after="0" w:line="240" w:lineRule="auto"/>
      </w:pPr>
      <w:r>
        <w:separator/>
      </w:r>
    </w:p>
  </w:endnote>
  <w:endnote w:type="continuationSeparator" w:id="0">
    <w:p w:rsidR="00900693" w:rsidRDefault="00900693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Arial"/>
    <w:panose1 w:val="020B0604020202020204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7D13EE" w:rsidRPr="00D65D28" w:rsidTr="007D13EE">
      <w:tc>
        <w:tcPr>
          <w:tcW w:w="2835" w:type="dxa"/>
        </w:tcPr>
        <w:p w:rsidR="007D13EE" w:rsidRPr="00D65D28" w:rsidRDefault="007D13EE" w:rsidP="00A15BDD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Σύνταξης</w:t>
          </w:r>
        </w:p>
      </w:tc>
      <w:tc>
        <w:tcPr>
          <w:tcW w:w="2835" w:type="dxa"/>
        </w:tcPr>
        <w:p w:rsidR="007D13EE" w:rsidRPr="00D65D28" w:rsidRDefault="007D13EE" w:rsidP="00A15BDD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Έγκρισης</w:t>
          </w:r>
        </w:p>
      </w:tc>
      <w:tc>
        <w:tcPr>
          <w:tcW w:w="2835" w:type="dxa"/>
        </w:tcPr>
        <w:p w:rsidR="007D13EE" w:rsidRPr="00D65D28" w:rsidRDefault="007D13EE" w:rsidP="00A15BDD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Σελίδα</w:t>
          </w:r>
        </w:p>
      </w:tc>
    </w:tr>
    <w:tr w:rsidR="00096231" w:rsidRPr="00D65D28" w:rsidTr="00CD5291">
      <w:tc>
        <w:tcPr>
          <w:tcW w:w="2835" w:type="dxa"/>
        </w:tcPr>
        <w:p w:rsidR="00096231" w:rsidRPr="00D65D28" w:rsidRDefault="00096231" w:rsidP="00096231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Διαχείρισης Ποιότητας</w:t>
          </w:r>
        </w:p>
      </w:tc>
      <w:tc>
        <w:tcPr>
          <w:tcW w:w="2835" w:type="dxa"/>
          <w:vAlign w:val="center"/>
        </w:tcPr>
        <w:p w:rsidR="00096231" w:rsidRPr="00D65D28" w:rsidRDefault="00096231" w:rsidP="00096231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  <w:r>
            <w:rPr>
              <w:rFonts w:ascii="Calibri" w:hAnsi="Calibri"/>
              <w:sz w:val="18"/>
              <w:szCs w:val="18"/>
            </w:rPr>
            <w:t xml:space="preserve"> ΕΛΚΕ/ΟΠΑ</w:t>
          </w:r>
        </w:p>
      </w:tc>
      <w:tc>
        <w:tcPr>
          <w:tcW w:w="2835" w:type="dxa"/>
        </w:tcPr>
        <w:p w:rsidR="00096231" w:rsidRPr="00D65D28" w:rsidRDefault="00096231" w:rsidP="00096231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C603D6">
            <w:rPr>
              <w:sz w:val="16"/>
              <w:szCs w:val="16"/>
            </w:rPr>
            <w:fldChar w:fldCharType="end"/>
          </w:r>
          <w:r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C603D6" w:rsidRPr="00FA7127" w:rsidRDefault="00C603D6" w:rsidP="00753DC7">
    <w:pPr>
      <w:pStyle w:val="Footer"/>
      <w:spacing w:before="20"/>
      <w:jc w:val="right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D65D28" w:rsidRPr="00D65D28" w:rsidTr="009B72C5">
      <w:trPr>
        <w:jc w:val="center"/>
      </w:trPr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D65D28" w:rsidRPr="00D65D28" w:rsidRDefault="00D65D28" w:rsidP="00734341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Σύνταξης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D65D28" w:rsidRPr="00D65D28" w:rsidRDefault="00D65D28" w:rsidP="00734341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Έγκρισης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 w:themeFill="background1" w:themeFillShade="D9"/>
          <w:vAlign w:val="center"/>
        </w:tcPr>
        <w:p w:rsidR="00D65D28" w:rsidRPr="00D65D28" w:rsidRDefault="00D65D28" w:rsidP="00734341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Σελίδα</w:t>
          </w:r>
        </w:p>
      </w:tc>
    </w:tr>
    <w:tr w:rsidR="00D65D28" w:rsidRPr="00D65D28" w:rsidTr="00734341">
      <w:trPr>
        <w:jc w:val="center"/>
      </w:trPr>
      <w:tc>
        <w:tcPr>
          <w:tcW w:w="2835" w:type="dxa"/>
          <w:tcBorders>
            <w:top w:val="dotted" w:sz="4" w:space="0" w:color="auto"/>
          </w:tcBorders>
          <w:vAlign w:val="center"/>
        </w:tcPr>
        <w:p w:rsidR="00D65D28" w:rsidRPr="00D65D28" w:rsidRDefault="00D65D28" w:rsidP="00734341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Διαχείρισης Ποιότητας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D65D28" w:rsidRPr="00D65D28" w:rsidRDefault="00A85E34" w:rsidP="00A85E34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  <w:r w:rsidR="00006DA6">
            <w:rPr>
              <w:rFonts w:ascii="Calibri" w:hAnsi="Calibri"/>
              <w:sz w:val="18"/>
              <w:szCs w:val="18"/>
            </w:rPr>
            <w:t xml:space="preserve"> ΕΛΚΕ/ΟΠΑ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D65D28" w:rsidRPr="00D65D28" w:rsidRDefault="00C603D6" w:rsidP="00734341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 w:rsidR="005758BC">
            <w:rPr>
              <w:noProof/>
              <w:sz w:val="16"/>
              <w:szCs w:val="16"/>
            </w:rPr>
            <w:t>1</w:t>
          </w:r>
          <w:r w:rsidRPr="00C603D6">
            <w:rPr>
              <w:sz w:val="16"/>
              <w:szCs w:val="16"/>
            </w:rPr>
            <w:fldChar w:fldCharType="end"/>
          </w:r>
          <w:r w:rsidR="00D65D28"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758BC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D2475F" w:rsidRPr="00DF25B1" w:rsidRDefault="00D2475F" w:rsidP="00FA1D11">
    <w:pPr>
      <w:pStyle w:val="Footer"/>
      <w:spacing w:before="20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693" w:rsidRDefault="00900693" w:rsidP="00F0518D">
      <w:pPr>
        <w:spacing w:after="0" w:line="240" w:lineRule="auto"/>
      </w:pPr>
      <w:r>
        <w:separator/>
      </w:r>
    </w:p>
  </w:footnote>
  <w:footnote w:type="continuationSeparator" w:id="0">
    <w:p w:rsidR="00900693" w:rsidRDefault="00900693" w:rsidP="00F0518D">
      <w:pPr>
        <w:spacing w:after="0" w:line="240" w:lineRule="auto"/>
      </w:pPr>
      <w:r>
        <w:continuationSeparator/>
      </w:r>
    </w:p>
  </w:footnote>
  <w:footnote w:id="1">
    <w:p w:rsidR="009B72C5" w:rsidRDefault="009B72C5" w:rsidP="009B72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2234">
        <w:rPr>
          <w:sz w:val="16"/>
          <w:szCs w:val="16"/>
        </w:rPr>
        <w:t>Μόνο μέλη ΔΕΠ και μόνιμοι υπάλληλοι Ο.Π.Α. (σχέση εργασίας) – Απαραίτητα ένας τεχνικός</w:t>
      </w:r>
    </w:p>
  </w:footnote>
  <w:footnote w:id="2">
    <w:p w:rsidR="009B72C5" w:rsidRPr="009B72C5" w:rsidRDefault="009B72C5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A52234">
        <w:rPr>
          <w:sz w:val="16"/>
          <w:szCs w:val="16"/>
        </w:rPr>
        <w:t xml:space="preserve">Ενδεικτικά: </w:t>
      </w:r>
      <w:r w:rsidRPr="00A52234">
        <w:rPr>
          <w:i/>
          <w:sz w:val="16"/>
          <w:szCs w:val="16"/>
        </w:rPr>
        <w:t>«...λόγω της μη λειτουργίας τους και λόγω του ακριβού κόστους επιδιόρθωσής τους»</w:t>
      </w:r>
    </w:p>
  </w:footnote>
  <w:footnote w:id="3">
    <w:p w:rsidR="009B72C5" w:rsidRPr="009B72C5" w:rsidRDefault="009B72C5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A52234">
        <w:rPr>
          <w:sz w:val="16"/>
          <w:szCs w:val="16"/>
        </w:rPr>
        <w:t>Ο Επιστημονικός Υπεύθυνος του έργου μέσω του οποίου έγινε η προμήθεια των παγίων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3EE" w:rsidRDefault="007D13EE" w:rsidP="007D13EE">
    <w:pPr>
      <w:jc w:val="right"/>
    </w:pPr>
    <w:r>
      <w:t>Έγκριση σύστασης επιτροπής καταστροφής παγίων</w:t>
    </w:r>
  </w:p>
  <w:p w:rsidR="007D13EE" w:rsidRPr="00B41509" w:rsidRDefault="007D13EE" w:rsidP="007D13EE">
    <w:pPr>
      <w:pStyle w:val="Header"/>
      <w:jc w:val="center"/>
      <w:rPr>
        <w:sz w:val="16"/>
        <w:szCs w:val="16"/>
      </w:rPr>
    </w:pPr>
    <w:r w:rsidRPr="0021044A">
      <w:rPr>
        <w:noProof/>
        <w:sz w:val="16"/>
        <w:szCs w:val="16"/>
        <w:lang w:eastAsia="el-GR"/>
      </w:rPr>
      <w:drawing>
        <wp:inline distT="0" distB="0" distL="0" distR="0" wp14:anchorId="06156744" wp14:editId="7E275458">
          <wp:extent cx="3347170" cy="9001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UEB_b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89"/>
                  <a:stretch/>
                </pic:blipFill>
                <pic:spPr bwMode="auto">
                  <a:xfrm>
                    <a:off x="0" y="0"/>
                    <a:ext cx="3352800" cy="901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D13EE" w:rsidRPr="00036022" w:rsidRDefault="007D13EE" w:rsidP="007D13EE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036022">
      <w:rPr>
        <w:rFonts w:cs="MyriadPro-Regular"/>
        <w:sz w:val="16"/>
        <w:szCs w:val="16"/>
      </w:rPr>
      <w:t>Πατησίων</w:t>
    </w:r>
    <w:r w:rsidRPr="00036022">
      <w:rPr>
        <w:rFonts w:cs="MyriadPro-Regular"/>
        <w:sz w:val="16"/>
        <w:szCs w:val="16"/>
        <w:lang w:val="en-US"/>
      </w:rPr>
      <w:t xml:space="preserve"> 76, 104 34 </w:t>
    </w:r>
    <w:r w:rsidRPr="00036022">
      <w:rPr>
        <w:rFonts w:cs="MyriadPro-Regular"/>
        <w:sz w:val="16"/>
        <w:szCs w:val="16"/>
      </w:rPr>
      <w:t>Αθήνα</w:t>
    </w:r>
    <w:r w:rsidRPr="00036022">
      <w:rPr>
        <w:rFonts w:cs="MyriadPro-Regular"/>
        <w:sz w:val="16"/>
        <w:szCs w:val="16"/>
        <w:lang w:val="en-US"/>
      </w:rPr>
      <w:t>. T</w:t>
    </w:r>
    <w:proofErr w:type="spellStart"/>
    <w:r w:rsidRPr="00036022">
      <w:rPr>
        <w:rFonts w:cs="MyriadPro-Regular"/>
        <w:sz w:val="16"/>
        <w:szCs w:val="16"/>
      </w:rPr>
      <w:t>ηλ</w:t>
    </w:r>
    <w:proofErr w:type="spellEnd"/>
    <w:r w:rsidRPr="00036022">
      <w:rPr>
        <w:rFonts w:cs="MyriadPro-Regular"/>
        <w:sz w:val="16"/>
        <w:szCs w:val="16"/>
        <w:lang w:val="en-US"/>
      </w:rPr>
      <w:t>.: 210 8203911</w:t>
    </w:r>
  </w:p>
  <w:p w:rsidR="007D13EE" w:rsidRPr="00036022" w:rsidRDefault="007D13EE" w:rsidP="007D13EE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</w:rPr>
    </w:pPr>
    <w:r w:rsidRPr="00036022">
      <w:rPr>
        <w:rFonts w:cs="MyriadPro-Regular"/>
        <w:sz w:val="16"/>
        <w:szCs w:val="16"/>
        <w:lang w:val="en-US"/>
      </w:rPr>
      <w:t xml:space="preserve">76, </w:t>
    </w:r>
    <w:proofErr w:type="spellStart"/>
    <w:r w:rsidRPr="00036022">
      <w:rPr>
        <w:rFonts w:cs="MyriadPro-Regular"/>
        <w:sz w:val="16"/>
        <w:szCs w:val="16"/>
        <w:lang w:val="en-US"/>
      </w:rPr>
      <w:t>Patission</w:t>
    </w:r>
    <w:proofErr w:type="spellEnd"/>
    <w:r w:rsidRPr="00036022">
      <w:rPr>
        <w:rFonts w:cs="MyriadPro-Regular"/>
        <w:sz w:val="16"/>
        <w:szCs w:val="16"/>
        <w:lang w:val="en-US"/>
      </w:rPr>
      <w:t xml:space="preserve"> Street, Athens 104 34 Greece. </w:t>
    </w:r>
    <w:proofErr w:type="spellStart"/>
    <w:r w:rsidRPr="00036022">
      <w:rPr>
        <w:rFonts w:cs="MyriadPro-Regular"/>
        <w:sz w:val="16"/>
        <w:szCs w:val="16"/>
      </w:rPr>
      <w:t>Tel</w:t>
    </w:r>
    <w:proofErr w:type="spellEnd"/>
    <w:r w:rsidRPr="00036022">
      <w:rPr>
        <w:rFonts w:cs="MyriadPro-Regular"/>
        <w:sz w:val="16"/>
        <w:szCs w:val="16"/>
      </w:rPr>
      <w:t>.: (+30) 210 8203911</w:t>
    </w:r>
  </w:p>
  <w:p w:rsidR="007D13EE" w:rsidRPr="00D65D28" w:rsidRDefault="007D13EE" w:rsidP="007D13EE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036022">
      <w:rPr>
        <w:rFonts w:cs="MyriadPro-Regular"/>
        <w:sz w:val="16"/>
        <w:szCs w:val="16"/>
      </w:rPr>
      <w:t>www.aueb.gr</w:t>
    </w:r>
  </w:p>
  <w:p w:rsidR="007D13EE" w:rsidRDefault="007D1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F70" w:rsidRDefault="00FA7F70" w:rsidP="00FA7F70">
    <w:pPr>
      <w:jc w:val="right"/>
    </w:pPr>
    <w:r>
      <w:t>Έγκριση σύστασης επιτροπής καταστροφής παγίων</w:t>
    </w:r>
  </w:p>
  <w:p w:rsidR="00F0518D" w:rsidRPr="00B41509" w:rsidRDefault="00036022" w:rsidP="00F0518D">
    <w:pPr>
      <w:pStyle w:val="Header"/>
      <w:jc w:val="center"/>
      <w:rPr>
        <w:sz w:val="16"/>
        <w:szCs w:val="16"/>
      </w:rPr>
    </w:pPr>
    <w:r w:rsidRPr="0021044A">
      <w:rPr>
        <w:noProof/>
        <w:sz w:val="16"/>
        <w:szCs w:val="16"/>
        <w:lang w:eastAsia="el-GR"/>
      </w:rPr>
      <w:drawing>
        <wp:inline distT="0" distB="0" distL="0" distR="0" wp14:anchorId="45DBC076" wp14:editId="1A733886">
          <wp:extent cx="3347170" cy="900168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UEB_b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89"/>
                  <a:stretch/>
                </pic:blipFill>
                <pic:spPr bwMode="auto">
                  <a:xfrm>
                    <a:off x="0" y="0"/>
                    <a:ext cx="3352800" cy="901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6022" w:rsidRPr="00036022" w:rsidRDefault="00036022" w:rsidP="00036022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036022">
      <w:rPr>
        <w:rFonts w:cs="MyriadPro-Regular"/>
        <w:sz w:val="16"/>
        <w:szCs w:val="16"/>
      </w:rPr>
      <w:t>Πατησίων</w:t>
    </w:r>
    <w:r w:rsidRPr="00036022">
      <w:rPr>
        <w:rFonts w:cs="MyriadPro-Regular"/>
        <w:sz w:val="16"/>
        <w:szCs w:val="16"/>
        <w:lang w:val="en-US"/>
      </w:rPr>
      <w:t xml:space="preserve"> 76, 104 34 </w:t>
    </w:r>
    <w:r w:rsidRPr="00036022">
      <w:rPr>
        <w:rFonts w:cs="MyriadPro-Regular"/>
        <w:sz w:val="16"/>
        <w:szCs w:val="16"/>
      </w:rPr>
      <w:t>Αθήνα</w:t>
    </w:r>
    <w:r w:rsidRPr="00036022">
      <w:rPr>
        <w:rFonts w:cs="MyriadPro-Regular"/>
        <w:sz w:val="16"/>
        <w:szCs w:val="16"/>
        <w:lang w:val="en-US"/>
      </w:rPr>
      <w:t>. T</w:t>
    </w:r>
    <w:proofErr w:type="spellStart"/>
    <w:r w:rsidRPr="00036022">
      <w:rPr>
        <w:rFonts w:cs="MyriadPro-Regular"/>
        <w:sz w:val="16"/>
        <w:szCs w:val="16"/>
      </w:rPr>
      <w:t>ηλ</w:t>
    </w:r>
    <w:proofErr w:type="spellEnd"/>
    <w:r w:rsidRPr="00036022">
      <w:rPr>
        <w:rFonts w:cs="MyriadPro-Regular"/>
        <w:sz w:val="16"/>
        <w:szCs w:val="16"/>
        <w:lang w:val="en-US"/>
      </w:rPr>
      <w:t>.: 210 8203911</w:t>
    </w:r>
  </w:p>
  <w:p w:rsidR="00036022" w:rsidRPr="00036022" w:rsidRDefault="00036022" w:rsidP="00036022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</w:rPr>
    </w:pPr>
    <w:r w:rsidRPr="00036022">
      <w:rPr>
        <w:rFonts w:cs="MyriadPro-Regular"/>
        <w:sz w:val="16"/>
        <w:szCs w:val="16"/>
        <w:lang w:val="en-US"/>
      </w:rPr>
      <w:t xml:space="preserve">76, </w:t>
    </w:r>
    <w:proofErr w:type="spellStart"/>
    <w:r w:rsidRPr="00036022">
      <w:rPr>
        <w:rFonts w:cs="MyriadPro-Regular"/>
        <w:sz w:val="16"/>
        <w:szCs w:val="16"/>
        <w:lang w:val="en-US"/>
      </w:rPr>
      <w:t>Patission</w:t>
    </w:r>
    <w:proofErr w:type="spellEnd"/>
    <w:r w:rsidRPr="00036022">
      <w:rPr>
        <w:rFonts w:cs="MyriadPro-Regular"/>
        <w:sz w:val="16"/>
        <w:szCs w:val="16"/>
        <w:lang w:val="en-US"/>
      </w:rPr>
      <w:t xml:space="preserve"> Street, Athens 104 34 Greece. </w:t>
    </w:r>
    <w:proofErr w:type="spellStart"/>
    <w:r w:rsidRPr="00036022">
      <w:rPr>
        <w:rFonts w:cs="MyriadPro-Regular"/>
        <w:sz w:val="16"/>
        <w:szCs w:val="16"/>
      </w:rPr>
      <w:t>Tel</w:t>
    </w:r>
    <w:proofErr w:type="spellEnd"/>
    <w:r w:rsidRPr="00036022">
      <w:rPr>
        <w:rFonts w:cs="MyriadPro-Regular"/>
        <w:sz w:val="16"/>
        <w:szCs w:val="16"/>
      </w:rPr>
      <w:t>.: (+30) 210 8203911</w:t>
    </w:r>
  </w:p>
  <w:p w:rsidR="00F0518D" w:rsidRPr="00D65D28" w:rsidRDefault="00036022" w:rsidP="00036022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036022">
      <w:rPr>
        <w:rFonts w:cs="MyriadPro-Regular"/>
        <w:sz w:val="16"/>
        <w:szCs w:val="16"/>
      </w:rPr>
      <w:t>www.aueb.gr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E85"/>
    <w:rsid w:val="00001404"/>
    <w:rsid w:val="00006DA6"/>
    <w:rsid w:val="00036022"/>
    <w:rsid w:val="0004454B"/>
    <w:rsid w:val="00094EC9"/>
    <w:rsid w:val="00096231"/>
    <w:rsid w:val="001A6272"/>
    <w:rsid w:val="001E3A39"/>
    <w:rsid w:val="002E6803"/>
    <w:rsid w:val="002F0A69"/>
    <w:rsid w:val="002F487D"/>
    <w:rsid w:val="00312A1D"/>
    <w:rsid w:val="00341902"/>
    <w:rsid w:val="0034745B"/>
    <w:rsid w:val="00350C3D"/>
    <w:rsid w:val="003A3F5A"/>
    <w:rsid w:val="003B3E85"/>
    <w:rsid w:val="004161A6"/>
    <w:rsid w:val="004F6C7E"/>
    <w:rsid w:val="005758BC"/>
    <w:rsid w:val="005923B4"/>
    <w:rsid w:val="005F4E52"/>
    <w:rsid w:val="00614AD2"/>
    <w:rsid w:val="00624A7D"/>
    <w:rsid w:val="006C78C1"/>
    <w:rsid w:val="00704B14"/>
    <w:rsid w:val="00734341"/>
    <w:rsid w:val="00753DC7"/>
    <w:rsid w:val="00756F63"/>
    <w:rsid w:val="007A2443"/>
    <w:rsid w:val="007D13EE"/>
    <w:rsid w:val="007D25C5"/>
    <w:rsid w:val="00806113"/>
    <w:rsid w:val="0082279C"/>
    <w:rsid w:val="0083378A"/>
    <w:rsid w:val="00867CBD"/>
    <w:rsid w:val="00876F4B"/>
    <w:rsid w:val="008A4DB1"/>
    <w:rsid w:val="008C04CE"/>
    <w:rsid w:val="00900693"/>
    <w:rsid w:val="00903BA7"/>
    <w:rsid w:val="009373B2"/>
    <w:rsid w:val="00946E9A"/>
    <w:rsid w:val="00960D86"/>
    <w:rsid w:val="009622B0"/>
    <w:rsid w:val="009A443B"/>
    <w:rsid w:val="009B72C5"/>
    <w:rsid w:val="00A07C9E"/>
    <w:rsid w:val="00A52234"/>
    <w:rsid w:val="00A60D13"/>
    <w:rsid w:val="00A85E34"/>
    <w:rsid w:val="00AA088B"/>
    <w:rsid w:val="00AB1D15"/>
    <w:rsid w:val="00AC59F0"/>
    <w:rsid w:val="00AD75A5"/>
    <w:rsid w:val="00B0575E"/>
    <w:rsid w:val="00B13DA0"/>
    <w:rsid w:val="00B41509"/>
    <w:rsid w:val="00B93124"/>
    <w:rsid w:val="00BB47D5"/>
    <w:rsid w:val="00C06DF8"/>
    <w:rsid w:val="00C23A71"/>
    <w:rsid w:val="00C603D6"/>
    <w:rsid w:val="00C878E8"/>
    <w:rsid w:val="00C94DBB"/>
    <w:rsid w:val="00C96F83"/>
    <w:rsid w:val="00CC0CD4"/>
    <w:rsid w:val="00CE546B"/>
    <w:rsid w:val="00CF58AE"/>
    <w:rsid w:val="00D2475F"/>
    <w:rsid w:val="00D267DB"/>
    <w:rsid w:val="00D65D28"/>
    <w:rsid w:val="00DC38CE"/>
    <w:rsid w:val="00DD0A95"/>
    <w:rsid w:val="00DF25B1"/>
    <w:rsid w:val="00E2482A"/>
    <w:rsid w:val="00E25498"/>
    <w:rsid w:val="00E30F34"/>
    <w:rsid w:val="00E55F6F"/>
    <w:rsid w:val="00E824D1"/>
    <w:rsid w:val="00E8299C"/>
    <w:rsid w:val="00E83798"/>
    <w:rsid w:val="00EA70F8"/>
    <w:rsid w:val="00EB6D75"/>
    <w:rsid w:val="00EE5D4B"/>
    <w:rsid w:val="00F0518D"/>
    <w:rsid w:val="00F07776"/>
    <w:rsid w:val="00F91A25"/>
    <w:rsid w:val="00FA1D11"/>
    <w:rsid w:val="00FA7127"/>
    <w:rsid w:val="00FA7F70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A28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509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8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D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72C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2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2C5"/>
    <w:rPr>
      <w:vertAlign w:val="superscript"/>
    </w:rPr>
  </w:style>
  <w:style w:type="paragraph" w:styleId="BodyTextIndent">
    <w:name w:val="Body Text Indent"/>
    <w:basedOn w:val="Normal"/>
    <w:link w:val="BodyTextIndentChar"/>
    <w:unhideWhenUsed/>
    <w:rsid w:val="00624A7D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24A7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8C7A-7ECD-49F9-AE51-73653D3D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2016-02-26T11:11:00Z</dcterms:created>
  <dcterms:modified xsi:type="dcterms:W3CDTF">2020-06-18T09:16:00Z</dcterms:modified>
</cp:coreProperties>
</file>